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济南大学</w:t>
      </w:r>
      <w:r>
        <w:rPr>
          <w:rFonts w:hint="eastAsia"/>
          <w:b/>
          <w:sz w:val="30"/>
          <w:szCs w:val="30"/>
          <w:lang w:eastAsia="zh-CN"/>
        </w:rPr>
        <w:t>文学院</w:t>
      </w:r>
      <w:r>
        <w:rPr>
          <w:rFonts w:hint="eastAsia"/>
          <w:b/>
          <w:sz w:val="30"/>
          <w:szCs w:val="30"/>
        </w:rPr>
        <w:t>2017-2018学年第一学期2016级研究生专业课课程表</w:t>
      </w:r>
    </w:p>
    <w:tbl>
      <w:tblPr>
        <w:tblStyle w:val="5"/>
        <w:tblW w:w="139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784"/>
        <w:gridCol w:w="2443"/>
        <w:gridCol w:w="2985"/>
        <w:gridCol w:w="2288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63" w:type="dxa"/>
            <w:tcBorders>
              <w:tl2br w:val="single" w:color="auto" w:sz="4" w:space="0"/>
            </w:tcBorders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星期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节次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</w:t>
            </w:r>
          </w:p>
        </w:tc>
        <w:tc>
          <w:tcPr>
            <w:tcW w:w="244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8：00—9：50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4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文艺批评学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夏秀（1-11周）（1-3节）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3J302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现代汉语词汇研究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徐小婷（5—16周）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(3-4节)3J301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10: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—1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2:00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先秦文学概论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俞艳庭、张兵、冯淑静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（1-16周）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（3-4节）</w:t>
            </w:r>
            <w:r>
              <w:rPr>
                <w:rFonts w:hint="eastAsia" w:ascii="宋体" w:hAnsi="宋体"/>
                <w:sz w:val="18"/>
                <w:szCs w:val="18"/>
              </w:rPr>
              <w:t>3J302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现当代作家专题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刘新锁（1-16周）(3-4节)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3J—301</w:t>
            </w:r>
          </w:p>
        </w:tc>
        <w:tc>
          <w:tcPr>
            <w:tcW w:w="244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女性主义文学批评与实践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刘丽霞（1-16周）(3-4节)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3J-30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应用语言学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高龙奎</w:t>
            </w:r>
            <w:r>
              <w:rPr>
                <w:rFonts w:hint="eastAsia" w:ascii="宋体" w:hAnsi="宋体"/>
                <w:sz w:val="18"/>
                <w:szCs w:val="18"/>
              </w:rPr>
              <w:t>（1-16周）(3-4节)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3J-406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近代文学概论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郭浩帆（1-16周）（3-4节）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3J-302</w:t>
            </w:r>
          </w:p>
        </w:tc>
        <w:tc>
          <w:tcPr>
            <w:tcW w:w="228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现代汉语词汇研究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张小平（1—4周）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(3-4节)</w:t>
            </w:r>
            <w:r>
              <w:rPr>
                <w:rFonts w:hint="eastAsia" w:ascii="宋体" w:hAnsi="宋体" w:cs="宋体"/>
                <w:sz w:val="18"/>
                <w:szCs w:val="18"/>
              </w:rPr>
              <w:t>7J-103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0—1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50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集体活动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西方美学专题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赵玉、时宏宇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（1-16周）（5-6节）</w:t>
            </w:r>
            <w:r>
              <w:rPr>
                <w:rFonts w:hint="eastAsia" w:ascii="宋体" w:hAnsi="宋体"/>
                <w:sz w:val="18"/>
                <w:szCs w:val="18"/>
              </w:rPr>
              <w:t>3J302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汉语语法学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鹿荣、张国艳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（1-8周）（5-6节）</w:t>
            </w:r>
            <w:r>
              <w:rPr>
                <w:rFonts w:hint="eastAsia" w:ascii="宋体" w:hAnsi="宋体"/>
                <w:sz w:val="18"/>
                <w:szCs w:val="18"/>
              </w:rPr>
              <w:t>3J301</w:t>
            </w:r>
          </w:p>
        </w:tc>
        <w:tc>
          <w:tcPr>
            <w:tcW w:w="228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1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46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—1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27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现当代女性文学研究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刘传霞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（1—16周）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(7-8节)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3J405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元明清文学与文化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范丽敏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（1-16周）（7-8节）3J302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中国古代文论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陈静（1-16周）3J-301</w:t>
            </w:r>
          </w:p>
        </w:tc>
        <w:tc>
          <w:tcPr>
            <w:tcW w:w="24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汉语语法学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鹿荣、张国艳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（1-8周）（7-8节）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3J302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9、10节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27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17" w:type="dxa"/>
            <w:vMerge w:val="restart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2784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43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98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8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017" w:type="dxa"/>
            <w:vMerge w:val="continue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ind w:leftChars="-137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>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院提交调课结果备案表；</w:t>
      </w:r>
      <w:r>
        <w:rPr>
          <w:rFonts w:hint="eastAsia" w:ascii="宋体" w:hAnsi="宋体"/>
          <w:sz w:val="18"/>
          <w:szCs w:val="18"/>
        </w:rPr>
        <w:t>公共课任课教师调整上课时间</w:t>
      </w:r>
      <w:r>
        <w:rPr>
          <w:rFonts w:hint="eastAsia" w:ascii="宋体" w:hAnsi="宋体"/>
          <w:sz w:val="18"/>
          <w:szCs w:val="18"/>
          <w:lang w:eastAsia="zh-CN"/>
        </w:rPr>
        <w:t>、</w:t>
      </w:r>
      <w:r>
        <w:rPr>
          <w:rFonts w:hint="eastAsia" w:ascii="宋体" w:hAnsi="宋体"/>
          <w:sz w:val="18"/>
          <w:szCs w:val="18"/>
        </w:rPr>
        <w:t>地点等</w:t>
      </w:r>
      <w:r>
        <w:rPr>
          <w:rFonts w:hint="eastAsia" w:ascii="宋体" w:hAnsi="宋体"/>
          <w:sz w:val="18"/>
          <w:szCs w:val="18"/>
          <w:lang w:eastAsia="zh-CN"/>
        </w:rPr>
        <w:t>须提前通知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eastAsia="zh-CN"/>
        </w:rPr>
        <w:t>文学院</w:t>
      </w:r>
      <w:r>
        <w:rPr>
          <w:rFonts w:hint="eastAsia"/>
          <w:b/>
          <w:bCs/>
          <w:sz w:val="30"/>
          <w:szCs w:val="30"/>
        </w:rPr>
        <w:t>2017-2018学年第一学期2017级硕士研究生课程表</w:t>
      </w:r>
    </w:p>
    <w:tbl>
      <w:tblPr>
        <w:tblStyle w:val="5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265"/>
        <w:gridCol w:w="2902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8：00—9：40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人文学科前沿问题研究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赵玉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(2-17周) (1-3节)</w:t>
            </w:r>
          </w:p>
          <w:p>
            <w:pPr>
              <w:jc w:val="center"/>
              <w:rPr>
                <w:rFonts w:ascii="宋体" w:hAnsi="宋体" w:eastAsia="宋体" w:cs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3J302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基础英语（一班）（1-2节）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都文娟3-18周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马克思主义与社会科学方法论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贺方彬（一班） 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（11-16周）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中心校区10J-401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基础英语（一班）（1-2节）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都文娟3-18周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10:20—12:00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14:00—15:40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中国特色社会主义理论与实践研究（一班）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张敬梅等（5-7节）（3-14周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  <w:bdr w:val="single" w:color="auto" w:sz="4" w:space="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中心校区 ( 11J-6501 )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高级英语(5-6节)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周志民3-18周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16:20—18:00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18:40—20:20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20:30-21:15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中国文化专题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朱松美</w:t>
            </w:r>
            <w:bookmarkStart w:id="0" w:name="_GoBack"/>
            <w:bookmarkEnd w:id="0"/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(2-17周) (9-11节)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3J302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ascii="宋体" w:hAnsi="宋体"/>
          <w:spacing w:val="-6"/>
          <w:sz w:val="18"/>
          <w:szCs w:val="18"/>
        </w:rPr>
      </w:pPr>
    </w:p>
    <w:sectPr>
      <w:pgSz w:w="16838" w:h="11906" w:orient="landscape"/>
      <w:pgMar w:top="850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8726A6B"/>
    <w:rsid w:val="006F609B"/>
    <w:rsid w:val="007248F3"/>
    <w:rsid w:val="00852367"/>
    <w:rsid w:val="00BB1067"/>
    <w:rsid w:val="00D031EA"/>
    <w:rsid w:val="00E8689F"/>
    <w:rsid w:val="044169A8"/>
    <w:rsid w:val="04D66C53"/>
    <w:rsid w:val="0A511180"/>
    <w:rsid w:val="1684200A"/>
    <w:rsid w:val="18094864"/>
    <w:rsid w:val="22A43A5F"/>
    <w:rsid w:val="23531E25"/>
    <w:rsid w:val="2D6B0E0E"/>
    <w:rsid w:val="2EFF3077"/>
    <w:rsid w:val="31262B21"/>
    <w:rsid w:val="354B6032"/>
    <w:rsid w:val="355F34F2"/>
    <w:rsid w:val="374A6EDF"/>
    <w:rsid w:val="38726A6B"/>
    <w:rsid w:val="3A500362"/>
    <w:rsid w:val="3A7A41F3"/>
    <w:rsid w:val="3B0A0073"/>
    <w:rsid w:val="3C0B5933"/>
    <w:rsid w:val="41445CAC"/>
    <w:rsid w:val="455C560F"/>
    <w:rsid w:val="46B45437"/>
    <w:rsid w:val="4AB34CEE"/>
    <w:rsid w:val="4BAD5438"/>
    <w:rsid w:val="50826C25"/>
    <w:rsid w:val="518F7880"/>
    <w:rsid w:val="52ED2F24"/>
    <w:rsid w:val="54460E7B"/>
    <w:rsid w:val="56B770EC"/>
    <w:rsid w:val="5722712E"/>
    <w:rsid w:val="591F26A3"/>
    <w:rsid w:val="5C126C91"/>
    <w:rsid w:val="5DFF57E7"/>
    <w:rsid w:val="634724AE"/>
    <w:rsid w:val="664043A0"/>
    <w:rsid w:val="69CB63AD"/>
    <w:rsid w:val="6ABE0B09"/>
    <w:rsid w:val="6C066C61"/>
    <w:rsid w:val="6D692FE0"/>
    <w:rsid w:val="6E6D799B"/>
    <w:rsid w:val="7788422B"/>
    <w:rsid w:val="79563C48"/>
    <w:rsid w:val="7AD73A1E"/>
    <w:rsid w:val="7F1011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863</Characters>
  <Lines>7</Lines>
  <Paragraphs>2</Paragraphs>
  <ScaleCrop>false</ScaleCrop>
  <LinksUpToDate>false</LinksUpToDate>
  <CharactersWithSpaces>1012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2017-06-28T08:29:00Z</cp:lastPrinted>
  <dcterms:modified xsi:type="dcterms:W3CDTF">2017-09-21T10:00:23Z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