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济南大</w:t>
      </w:r>
      <w:r>
        <w:rPr>
          <w:rFonts w:hint="eastAsia"/>
          <w:b/>
          <w:bCs/>
          <w:sz w:val="30"/>
          <w:szCs w:val="30"/>
          <w:lang w:eastAsia="zh-CN"/>
        </w:rPr>
        <w:t>学资源与环境学院</w:t>
      </w:r>
      <w:r>
        <w:rPr>
          <w:rFonts w:hint="eastAsia"/>
          <w:b/>
          <w:bCs/>
          <w:sz w:val="30"/>
          <w:szCs w:val="30"/>
        </w:rPr>
        <w:t>2017-2018学年第二学期2017级硕士研究生课程表</w:t>
      </w:r>
    </w:p>
    <w:tbl>
      <w:tblPr>
        <w:tblStyle w:val="5"/>
        <w:tblW w:w="14586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238"/>
        <w:gridCol w:w="2655"/>
        <w:gridCol w:w="2847"/>
        <w:gridCol w:w="2643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8：00—9：50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8080"/>
                <w:sz w:val="18"/>
                <w:szCs w:val="18"/>
              </w:rPr>
            </w:pPr>
            <w:r>
              <w:rPr>
                <w:rFonts w:hint="eastAsia" w:ascii="宋体" w:hAnsi="宋体"/>
                <w:color w:val="008080"/>
                <w:sz w:val="18"/>
                <w:szCs w:val="18"/>
              </w:rPr>
              <w:t>环境催化原理与应用（SS133035）王仲鹏 孙蒙</w:t>
            </w:r>
          </w:p>
          <w:p>
            <w:pPr>
              <w:jc w:val="center"/>
              <w:rPr>
                <w:rFonts w:ascii="宋体" w:hAnsi="宋体"/>
                <w:color w:val="008080"/>
                <w:sz w:val="18"/>
                <w:szCs w:val="18"/>
              </w:rPr>
            </w:pPr>
            <w:r>
              <w:rPr>
                <w:rFonts w:hint="eastAsia" w:ascii="宋体" w:hAnsi="宋体"/>
                <w:color w:val="008080"/>
                <w:sz w:val="18"/>
                <w:szCs w:val="18"/>
              </w:rPr>
              <w:t>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/>
                <w:color w:val="008080"/>
                <w:sz w:val="18"/>
                <w:szCs w:val="18"/>
              </w:rPr>
              <w:t>9J-212（1-8周）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数值分析(学位课SS991011，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非学位课SS994004)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杜传斌（2-17周）（1-3节）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10J-401  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FF6600"/>
                <w:sz w:val="18"/>
                <w:szCs w:val="18"/>
              </w:rPr>
            </w:pPr>
            <w:r>
              <w:rPr>
                <w:rFonts w:ascii="宋体" w:hAnsi="宋体"/>
                <w:color w:val="FF6600"/>
                <w:sz w:val="18"/>
                <w:szCs w:val="18"/>
              </w:rPr>
              <w:t>水资源规划理论及技术</w:t>
            </w:r>
            <w:r>
              <w:rPr>
                <w:rFonts w:hint="eastAsia" w:ascii="宋体" w:hAnsi="宋体"/>
                <w:color w:val="FF6600"/>
                <w:sz w:val="18"/>
                <w:szCs w:val="18"/>
              </w:rPr>
              <w:t>（SS133002）孔珂 李庆国（3-4节）10J-403(1-8 周)</w:t>
            </w:r>
          </w:p>
        </w:tc>
        <w:tc>
          <w:tcPr>
            <w:tcW w:w="26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英语口语口译（二班）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都文娟（1-16周）（3-4节）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10J-401</w:t>
            </w:r>
          </w:p>
        </w:tc>
        <w:tc>
          <w:tcPr>
            <w:tcW w:w="27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FF6600"/>
                <w:sz w:val="18"/>
                <w:szCs w:val="18"/>
              </w:rPr>
            </w:pPr>
            <w:r>
              <w:rPr>
                <w:rFonts w:hint="eastAsia" w:ascii="宋体" w:hAnsi="宋体"/>
                <w:color w:val="FF6600"/>
                <w:sz w:val="18"/>
                <w:szCs w:val="18"/>
              </w:rPr>
              <w:t>地下水环境工程（SS133020）</w:t>
            </w:r>
          </w:p>
          <w:p>
            <w:pPr>
              <w:jc w:val="center"/>
              <w:rPr>
                <w:rFonts w:ascii="宋体" w:hAnsi="宋体"/>
                <w:color w:val="FF6600"/>
                <w:sz w:val="18"/>
                <w:szCs w:val="18"/>
              </w:rPr>
            </w:pPr>
            <w:r>
              <w:rPr>
                <w:rFonts w:hint="eastAsia" w:ascii="宋体" w:hAnsi="宋体"/>
                <w:color w:val="FF6600"/>
                <w:sz w:val="18"/>
                <w:szCs w:val="18"/>
              </w:rPr>
              <w:t>蒋颖魁（5-6节）10J-403</w:t>
            </w:r>
          </w:p>
          <w:p>
            <w:pPr>
              <w:jc w:val="center"/>
              <w:rPr>
                <w:rFonts w:ascii="宋体" w:hAnsi="宋体"/>
                <w:color w:val="FF6600"/>
                <w:sz w:val="18"/>
                <w:szCs w:val="18"/>
              </w:rPr>
            </w:pPr>
            <w:r>
              <w:rPr>
                <w:rFonts w:hint="eastAsia" w:ascii="宋体" w:hAnsi="宋体"/>
                <w:color w:val="FF6600"/>
                <w:sz w:val="18"/>
                <w:szCs w:val="18"/>
              </w:rPr>
              <w:t>（1-8周）</w:t>
            </w:r>
          </w:p>
          <w:p>
            <w:pPr>
              <w:jc w:val="center"/>
              <w:rPr>
                <w:rFonts w:ascii="宋体" w:hAnsi="宋体"/>
                <w:color w:val="008080"/>
                <w:sz w:val="18"/>
                <w:szCs w:val="18"/>
              </w:rPr>
            </w:pPr>
            <w:r>
              <w:rPr>
                <w:rFonts w:hint="eastAsia" w:ascii="宋体" w:hAnsi="宋体"/>
                <w:color w:val="008080"/>
                <w:sz w:val="18"/>
                <w:szCs w:val="18"/>
              </w:rPr>
              <w:t>环境功能材料（SS133036）</w:t>
            </w:r>
          </w:p>
          <w:p>
            <w:pPr>
              <w:jc w:val="center"/>
              <w:rPr>
                <w:rFonts w:ascii="宋体" w:hAnsi="宋体"/>
                <w:color w:val="FF6600"/>
                <w:sz w:val="18"/>
                <w:szCs w:val="18"/>
              </w:rPr>
            </w:pPr>
            <w:r>
              <w:rPr>
                <w:rFonts w:hint="eastAsia" w:ascii="宋体" w:hAnsi="宋体"/>
                <w:color w:val="008080"/>
                <w:sz w:val="18"/>
                <w:szCs w:val="18"/>
              </w:rPr>
              <w:t>闫良国 （5-6节）9J-212（1-8周）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FF6600"/>
                <w:sz w:val="18"/>
                <w:szCs w:val="18"/>
              </w:rPr>
            </w:pPr>
            <w:r>
              <w:rPr>
                <w:rFonts w:hint="eastAsia" w:ascii="宋体" w:hAnsi="宋体"/>
                <w:color w:val="FF6600"/>
                <w:sz w:val="18"/>
                <w:szCs w:val="18"/>
              </w:rPr>
              <w:t>地下水环境工程（SS133020）</w:t>
            </w:r>
          </w:p>
          <w:p>
            <w:pPr>
              <w:jc w:val="center"/>
              <w:rPr>
                <w:rFonts w:ascii="宋体" w:hAnsi="宋体"/>
                <w:color w:val="FF6600"/>
                <w:sz w:val="18"/>
                <w:szCs w:val="18"/>
              </w:rPr>
            </w:pPr>
            <w:r>
              <w:rPr>
                <w:rFonts w:hint="eastAsia" w:ascii="宋体" w:hAnsi="宋体"/>
                <w:color w:val="FF6600"/>
                <w:sz w:val="18"/>
                <w:szCs w:val="18"/>
              </w:rPr>
              <w:t>蒋颖魁（5-6节）10J-403</w:t>
            </w:r>
          </w:p>
          <w:p>
            <w:pPr>
              <w:jc w:val="center"/>
              <w:rPr>
                <w:rFonts w:ascii="宋体" w:hAnsi="宋体"/>
                <w:color w:val="FF6600"/>
                <w:sz w:val="18"/>
                <w:szCs w:val="18"/>
              </w:rPr>
            </w:pPr>
            <w:r>
              <w:rPr>
                <w:rFonts w:hint="eastAsia" w:ascii="宋体" w:hAnsi="宋体"/>
                <w:color w:val="FF6600"/>
                <w:sz w:val="18"/>
                <w:szCs w:val="18"/>
              </w:rPr>
              <w:t>（2-9周）</w:t>
            </w:r>
          </w:p>
          <w:p>
            <w:pPr>
              <w:jc w:val="center"/>
              <w:rPr>
                <w:rFonts w:ascii="宋体" w:hAnsi="宋体"/>
                <w:color w:val="008080"/>
                <w:sz w:val="18"/>
                <w:szCs w:val="18"/>
              </w:rPr>
            </w:pPr>
            <w:r>
              <w:rPr>
                <w:rFonts w:hint="eastAsia" w:ascii="宋体" w:hAnsi="宋体"/>
                <w:color w:val="008080"/>
                <w:sz w:val="18"/>
                <w:szCs w:val="18"/>
              </w:rPr>
              <w:t>环境功能材料（SS133036）</w:t>
            </w:r>
          </w:p>
          <w:p>
            <w:pPr>
              <w:jc w:val="center"/>
              <w:rPr>
                <w:rFonts w:ascii="宋体" w:hAnsi="宋体"/>
                <w:color w:val="008080"/>
                <w:sz w:val="18"/>
                <w:szCs w:val="18"/>
              </w:rPr>
            </w:pPr>
            <w:r>
              <w:rPr>
                <w:rFonts w:hint="eastAsia" w:ascii="宋体" w:hAnsi="宋体"/>
                <w:color w:val="008080"/>
                <w:sz w:val="18"/>
                <w:szCs w:val="18"/>
              </w:rPr>
              <w:t>闫良国 （5-6节）9J-212（1-8周）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8080"/>
                <w:sz w:val="18"/>
                <w:szCs w:val="18"/>
              </w:rPr>
            </w:pPr>
            <w:r>
              <w:rPr>
                <w:rFonts w:hint="eastAsia" w:ascii="宋体" w:hAnsi="宋体"/>
                <w:color w:val="008080"/>
                <w:sz w:val="18"/>
                <w:szCs w:val="18"/>
              </w:rPr>
              <w:t>环境催化原理与应用（SS133035）王仲鹏 孙蒙</w:t>
            </w:r>
          </w:p>
          <w:p>
            <w:pPr>
              <w:jc w:val="center"/>
              <w:rPr>
                <w:rFonts w:ascii="宋体" w:hAnsi="宋体"/>
                <w:color w:val="008080"/>
                <w:sz w:val="18"/>
                <w:szCs w:val="18"/>
              </w:rPr>
            </w:pPr>
            <w:r>
              <w:rPr>
                <w:rFonts w:hint="eastAsia" w:ascii="宋体" w:hAnsi="宋体"/>
                <w:color w:val="008080"/>
                <w:sz w:val="18"/>
                <w:szCs w:val="18"/>
              </w:rPr>
              <w:t>（5-6节）</w:t>
            </w:r>
          </w:p>
          <w:p>
            <w:pPr>
              <w:jc w:val="center"/>
              <w:rPr>
                <w:rFonts w:ascii="宋体" w:hAnsi="宋体"/>
                <w:color w:val="008080"/>
                <w:sz w:val="18"/>
                <w:szCs w:val="18"/>
              </w:rPr>
            </w:pPr>
            <w:r>
              <w:rPr>
                <w:rFonts w:hint="eastAsia" w:ascii="宋体" w:hAnsi="宋体"/>
                <w:color w:val="008080"/>
                <w:sz w:val="18"/>
                <w:szCs w:val="18"/>
              </w:rPr>
              <w:t>9J-212（1-8周）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="宋体" w:hAnsi="宋体"/>
                <w:color w:val="FF6600"/>
                <w:sz w:val="18"/>
                <w:szCs w:val="18"/>
              </w:rPr>
              <w:t>水资源规划理论及技术</w:t>
            </w:r>
            <w:r>
              <w:rPr>
                <w:rFonts w:hint="eastAsia" w:ascii="宋体" w:hAnsi="宋体"/>
                <w:color w:val="FF6600"/>
                <w:sz w:val="18"/>
                <w:szCs w:val="18"/>
              </w:rPr>
              <w:t>（SS133002）孔珂 李庆国（5-6节）10J-403(1-8 周)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知识产权与学术论文规范(126)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（5-7节）（1-4周，知识产权，侯中华；7-10周，学术论文规范，吴敬涛）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11J-6501）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rPr>
                <w:rFonts w:ascii="宋体" w:hAnsi="宋体"/>
                <w:color w:val="FF6600"/>
                <w:sz w:val="18"/>
                <w:szCs w:val="18"/>
              </w:rPr>
            </w:pPr>
            <w:r>
              <w:rPr>
                <w:rFonts w:hint="eastAsia" w:ascii="宋体" w:hAnsi="宋体"/>
                <w:color w:val="FF6600"/>
                <w:sz w:val="18"/>
                <w:szCs w:val="18"/>
              </w:rPr>
              <w:t>专业外语（SS131004）王维平（7-8节）10J-403（1-2、4-9 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/>
                <w:color w:val="008080"/>
                <w:sz w:val="18"/>
                <w:szCs w:val="18"/>
              </w:rPr>
              <w:t>土壤污染修复原理及技术（SS133039）王惠（7-8节）9J-212（3-9周）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FF6600"/>
                <w:sz w:val="18"/>
                <w:szCs w:val="18"/>
              </w:rPr>
            </w:pPr>
            <w:r>
              <w:rPr>
                <w:rFonts w:hint="eastAsia" w:ascii="宋体" w:hAnsi="宋体"/>
                <w:color w:val="FF6600"/>
                <w:sz w:val="18"/>
                <w:szCs w:val="18"/>
              </w:rPr>
              <w:t>专业外语（SS131004）王维平（7-8节）10J-403（2周、4-10 周）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FF6600"/>
                <w:sz w:val="18"/>
                <w:szCs w:val="18"/>
              </w:rPr>
            </w:pPr>
            <w:r>
              <w:rPr>
                <w:rFonts w:ascii="宋体" w:hAnsi="宋体"/>
                <w:color w:val="FF6600"/>
                <w:sz w:val="18"/>
                <w:szCs w:val="18"/>
              </w:rPr>
              <w:t>地下水数值计算</w:t>
            </w:r>
            <w:r>
              <w:rPr>
                <w:rFonts w:hint="eastAsia" w:ascii="宋体" w:hAnsi="宋体"/>
                <w:color w:val="FF6600"/>
                <w:sz w:val="18"/>
                <w:szCs w:val="18"/>
              </w:rPr>
              <w:t>（</w:t>
            </w:r>
            <w:r>
              <w:rPr>
                <w:rFonts w:ascii="宋体" w:hAnsi="宋体"/>
                <w:color w:val="FF6600"/>
                <w:sz w:val="18"/>
                <w:szCs w:val="18"/>
              </w:rPr>
              <w:t>SS133054</w:t>
            </w:r>
            <w:r>
              <w:rPr>
                <w:rFonts w:hint="eastAsia" w:ascii="宋体" w:hAnsi="宋体"/>
                <w:color w:val="FF6600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="宋体" w:hAnsi="宋体"/>
                <w:color w:val="FF6600"/>
                <w:sz w:val="18"/>
                <w:szCs w:val="18"/>
              </w:rPr>
            </w:pPr>
            <w:r>
              <w:rPr>
                <w:rFonts w:hint="eastAsia" w:ascii="宋体" w:hAnsi="宋体"/>
                <w:color w:val="FF6600"/>
                <w:sz w:val="18"/>
                <w:szCs w:val="18"/>
              </w:rPr>
              <w:t>刘本华</w:t>
            </w:r>
          </w:p>
          <w:p>
            <w:pPr>
              <w:jc w:val="center"/>
              <w:rPr>
                <w:rFonts w:ascii="宋体" w:hAnsi="宋体"/>
                <w:color w:val="FF6600"/>
                <w:sz w:val="18"/>
                <w:szCs w:val="18"/>
              </w:rPr>
            </w:pPr>
            <w:r>
              <w:rPr>
                <w:rFonts w:hint="eastAsia" w:ascii="宋体" w:hAnsi="宋体"/>
                <w:color w:val="FF6600"/>
                <w:sz w:val="18"/>
                <w:szCs w:val="18"/>
              </w:rPr>
              <w:t>（9-11节）10J-403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/>
                <w:color w:val="FF6600"/>
                <w:sz w:val="18"/>
                <w:szCs w:val="18"/>
              </w:rPr>
              <w:t>（2-12周）</w:t>
            </w: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/>
                <w:color w:val="008080"/>
                <w:sz w:val="18"/>
                <w:szCs w:val="18"/>
              </w:rPr>
              <w:t>土壤污染修复原理及技术（SS133039）王惠（9-11节）10J-403（3-8周）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-288" w:leftChars="-137"/>
        <w:rPr>
          <w:rFonts w:hint="eastAsia" w:ascii="宋体" w:hAnsi="宋体"/>
          <w:spacing w:val="-6"/>
          <w:sz w:val="18"/>
          <w:szCs w:val="18"/>
        </w:rPr>
      </w:pPr>
      <w:bookmarkStart w:id="0" w:name="_GoBack"/>
      <w:bookmarkEnd w:id="0"/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ind w:left="-288" w:leftChars="-137"/>
        <w:rPr>
          <w:rFonts w:hint="eastAsia" w:ascii="宋体" w:hAnsi="宋体" w:eastAsia="宋体" w:cs="宋体"/>
          <w:spacing w:val="-6"/>
          <w:sz w:val="18"/>
          <w:szCs w:val="18"/>
        </w:rPr>
      </w:pPr>
      <w:r>
        <w:rPr>
          <w:rFonts w:hint="eastAsia" w:ascii="宋体" w:hAnsi="宋体" w:eastAsia="宋体" w:cs="宋体"/>
          <w:spacing w:val="-6"/>
          <w:sz w:val="18"/>
          <w:szCs w:val="18"/>
        </w:rPr>
        <w:t>公共课分班一览表</w:t>
      </w:r>
    </w:p>
    <w:p>
      <w:pPr>
        <w:ind w:left="-288" w:leftChars="-137"/>
        <w:rPr>
          <w:rFonts w:ascii="宋体" w:hAnsi="宋体" w:eastAsia="宋体" w:cs="宋体"/>
          <w:spacing w:val="-6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pacing w:val="-6"/>
          <w:sz w:val="18"/>
          <w:szCs w:val="18"/>
        </w:rPr>
        <w:t>口语口译二班</w:t>
      </w:r>
      <w:r>
        <w:rPr>
          <w:rFonts w:hint="eastAsia" w:ascii="宋体" w:hAnsi="宋体" w:eastAsia="宋体" w:cs="宋体"/>
          <w:sz w:val="18"/>
          <w:szCs w:val="18"/>
        </w:rPr>
        <w:t xml:space="preserve">081200计算机科学与技术  081002信号与信息处理 081400土木工程 081500水利工程 083000环境科学与工程 </w:t>
      </w:r>
    </w:p>
    <w:sectPr>
      <w:pgSz w:w="16838" w:h="11906" w:orient="landscape"/>
      <w:pgMar w:top="567" w:right="850" w:bottom="567" w:left="1134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003601D"/>
    <w:rsid w:val="001945FC"/>
    <w:rsid w:val="002C1964"/>
    <w:rsid w:val="00356324"/>
    <w:rsid w:val="00383077"/>
    <w:rsid w:val="00452918"/>
    <w:rsid w:val="004C3B4B"/>
    <w:rsid w:val="00547597"/>
    <w:rsid w:val="007003E4"/>
    <w:rsid w:val="007763FC"/>
    <w:rsid w:val="007A03CC"/>
    <w:rsid w:val="00981D57"/>
    <w:rsid w:val="00A05665"/>
    <w:rsid w:val="00B31E0C"/>
    <w:rsid w:val="00C225D0"/>
    <w:rsid w:val="00C81A8D"/>
    <w:rsid w:val="00CF1470"/>
    <w:rsid w:val="00DA05E7"/>
    <w:rsid w:val="00ED4A11"/>
    <w:rsid w:val="044169A8"/>
    <w:rsid w:val="04D66C53"/>
    <w:rsid w:val="09F476A9"/>
    <w:rsid w:val="0B211273"/>
    <w:rsid w:val="0BD22283"/>
    <w:rsid w:val="0CA76EBF"/>
    <w:rsid w:val="0DB7428A"/>
    <w:rsid w:val="10A45649"/>
    <w:rsid w:val="1324544E"/>
    <w:rsid w:val="16FF7A82"/>
    <w:rsid w:val="1A3B7A7A"/>
    <w:rsid w:val="1C730DA1"/>
    <w:rsid w:val="22A43A5F"/>
    <w:rsid w:val="22B501BA"/>
    <w:rsid w:val="23531E25"/>
    <w:rsid w:val="25E84002"/>
    <w:rsid w:val="278A0299"/>
    <w:rsid w:val="28CD1F88"/>
    <w:rsid w:val="2BB26333"/>
    <w:rsid w:val="2D1B52DA"/>
    <w:rsid w:val="2D6B0E0E"/>
    <w:rsid w:val="2EFF3077"/>
    <w:rsid w:val="354B6032"/>
    <w:rsid w:val="355F34F2"/>
    <w:rsid w:val="35A66629"/>
    <w:rsid w:val="3704795C"/>
    <w:rsid w:val="37752450"/>
    <w:rsid w:val="38726A6B"/>
    <w:rsid w:val="38AD33FF"/>
    <w:rsid w:val="3B0A0073"/>
    <w:rsid w:val="3B59692D"/>
    <w:rsid w:val="3C0B5933"/>
    <w:rsid w:val="3FBF45E7"/>
    <w:rsid w:val="41445CAC"/>
    <w:rsid w:val="46B45437"/>
    <w:rsid w:val="481E5BEE"/>
    <w:rsid w:val="48863136"/>
    <w:rsid w:val="49276CF1"/>
    <w:rsid w:val="4BAD5438"/>
    <w:rsid w:val="50370E5C"/>
    <w:rsid w:val="50826C25"/>
    <w:rsid w:val="52ED2F24"/>
    <w:rsid w:val="54460E7B"/>
    <w:rsid w:val="56B770EC"/>
    <w:rsid w:val="56D73302"/>
    <w:rsid w:val="5722712E"/>
    <w:rsid w:val="591F26A3"/>
    <w:rsid w:val="5A947CF5"/>
    <w:rsid w:val="5A9D62A2"/>
    <w:rsid w:val="5DFF57E7"/>
    <w:rsid w:val="5F051E28"/>
    <w:rsid w:val="664043A0"/>
    <w:rsid w:val="6ABE0B09"/>
    <w:rsid w:val="6C066C61"/>
    <w:rsid w:val="6D692FE0"/>
    <w:rsid w:val="6E6D799B"/>
    <w:rsid w:val="73821164"/>
    <w:rsid w:val="75F27931"/>
    <w:rsid w:val="777B25D6"/>
    <w:rsid w:val="7788422B"/>
    <w:rsid w:val="787E0239"/>
    <w:rsid w:val="79563C48"/>
    <w:rsid w:val="7AD73A1E"/>
    <w:rsid w:val="7EDB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227</Words>
  <Characters>1294</Characters>
  <Lines>10</Lines>
  <Paragraphs>3</Paragraphs>
  <ScaleCrop>false</ScaleCrop>
  <LinksUpToDate>false</LinksUpToDate>
  <CharactersWithSpaces>1518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2017-06-05T06:44:00Z</dcterms:created>
  <dc:creator>admin</dc:creator>
  <cp:lastModifiedBy>admin</cp:lastModifiedBy>
  <cp:lastPrinted>2017-06-28T08:29:00Z</cp:lastPrinted>
  <dcterms:modified xsi:type="dcterms:W3CDTF">2018-03-03T06:13:35Z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